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E5" w:rsidRDefault="00420EE5" w:rsidP="00256B0D">
      <w:r>
        <w:t xml:space="preserve">Gratulujeme k zakoupení vývojářské sady F1s. </w:t>
      </w:r>
    </w:p>
    <w:p w:rsidR="00191FD1" w:rsidRDefault="00420EE5" w:rsidP="00256B0D">
      <w:r>
        <w:t xml:space="preserve">DŮLEŽITÉ: Váš předmět potěšení byl uzamčen pro přepravu. Chcete-li </w:t>
      </w:r>
      <w:r w:rsidR="00256B0D">
        <w:t>ho odemknout, jednoduše připojte nabíječku nebo současně stiskněte tlačítka + a -.</w:t>
      </w:r>
    </w:p>
    <w:p w:rsidR="00420EE5" w:rsidRDefault="00420EE5" w:rsidP="00420EE5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93E66ED" wp14:editId="19FF86B0">
            <wp:simplePos x="0" y="0"/>
            <wp:positionH relativeFrom="column">
              <wp:posOffset>938530</wp:posOffset>
            </wp:positionH>
            <wp:positionV relativeFrom="paragraph">
              <wp:posOffset>326390</wp:posOffset>
            </wp:positionV>
            <wp:extent cx="3876675" cy="2371725"/>
            <wp:effectExtent l="0" t="0" r="9525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EE5" w:rsidRDefault="00420EE5" w:rsidP="00420EE5"/>
    <w:p w:rsidR="00420EE5" w:rsidRPr="00420EE5" w:rsidRDefault="00420EE5" w:rsidP="00420EE5"/>
    <w:p w:rsidR="00420EE5" w:rsidRPr="00420EE5" w:rsidRDefault="00420EE5" w:rsidP="00420EE5"/>
    <w:p w:rsidR="00420EE5" w:rsidRPr="00420EE5" w:rsidRDefault="00420EE5" w:rsidP="00420EE5"/>
    <w:p w:rsidR="00420EE5" w:rsidRPr="00420EE5" w:rsidRDefault="00420EE5" w:rsidP="00420EE5"/>
    <w:p w:rsidR="00420EE5" w:rsidRPr="00420EE5" w:rsidRDefault="00420EE5" w:rsidP="00420EE5"/>
    <w:p w:rsidR="00420EE5" w:rsidRPr="00420EE5" w:rsidRDefault="00420EE5" w:rsidP="00420EE5"/>
    <w:p w:rsidR="00420EE5" w:rsidRPr="00420EE5" w:rsidRDefault="00420EE5" w:rsidP="00420EE5"/>
    <w:p w:rsidR="00420EE5" w:rsidRPr="00420EE5" w:rsidRDefault="00420EE5" w:rsidP="00420EE5"/>
    <w:p w:rsidR="00420EE5" w:rsidRDefault="00420EE5" w:rsidP="00420EE5"/>
    <w:p w:rsidR="00420EE5" w:rsidRDefault="00420EE5" w:rsidP="00420EE5">
      <w:r>
        <w:t>JAK POUŽÍVAT F1s</w:t>
      </w:r>
      <w:r w:rsidR="00256B0D">
        <w:t xml:space="preserve"> V2 bez použití aplikace:</w:t>
      </w:r>
    </w:p>
    <w:p w:rsidR="00256B0D" w:rsidRDefault="00420EE5" w:rsidP="00256B0D">
      <w:pPr>
        <w:pStyle w:val="Odstavecseseznamem"/>
        <w:numPr>
          <w:ilvl w:val="0"/>
          <w:numId w:val="4"/>
        </w:numPr>
      </w:pPr>
      <w:r>
        <w:t>P</w:t>
      </w:r>
      <w:r w:rsidR="00256B0D">
        <w:t xml:space="preserve">řed prvním použitím nabijte </w:t>
      </w:r>
      <w:r>
        <w:t>po dobu 2 hodin.</w:t>
      </w:r>
    </w:p>
    <w:p w:rsidR="00256B0D" w:rsidRDefault="00420EE5" w:rsidP="00256B0D">
      <w:pPr>
        <w:pStyle w:val="Odstavecseseznamem"/>
        <w:numPr>
          <w:ilvl w:val="0"/>
          <w:numId w:val="4"/>
        </w:numPr>
      </w:pPr>
      <w:r>
        <w:t>Stisknutím</w:t>
      </w:r>
      <w:r w:rsidR="00256B0D">
        <w:t xml:space="preserve"> středového</w:t>
      </w:r>
      <w:r>
        <w:t xml:space="preserve"> tlačítka</w:t>
      </w:r>
      <w:r w:rsidR="00256B0D">
        <w:t xml:space="preserve"> po dobu 1 sekundy</w:t>
      </w:r>
      <w:r>
        <w:t xml:space="preserve"> se zařízení spustí.</w:t>
      </w:r>
    </w:p>
    <w:p w:rsidR="00256B0D" w:rsidRDefault="00256B0D" w:rsidP="00256B0D">
      <w:pPr>
        <w:pStyle w:val="Odstavecseseznamem"/>
        <w:numPr>
          <w:ilvl w:val="0"/>
          <w:numId w:val="4"/>
        </w:numPr>
      </w:pPr>
      <w:r>
        <w:t>LED kontrolky blikáním zobrazují nabití baterie</w:t>
      </w:r>
    </w:p>
    <w:p w:rsidR="00256B0D" w:rsidRDefault="00256B0D" w:rsidP="00256B0D">
      <w:pPr>
        <w:pStyle w:val="Odstavecseseznamem"/>
        <w:numPr>
          <w:ilvl w:val="0"/>
          <w:numId w:val="4"/>
        </w:numPr>
      </w:pPr>
      <w:r>
        <w:t xml:space="preserve">LED kontrolky stálým </w:t>
      </w:r>
      <w:r w:rsidR="00A3586F">
        <w:t>svícením zobrazují hladinu vibrací</w:t>
      </w:r>
    </w:p>
    <w:p w:rsidR="00A3586F" w:rsidRDefault="00A3586F" w:rsidP="00A3586F">
      <w:pPr>
        <w:pStyle w:val="Odstavecseseznamem"/>
        <w:numPr>
          <w:ilvl w:val="0"/>
          <w:numId w:val="4"/>
        </w:numPr>
      </w:pPr>
      <w:r>
        <w:t xml:space="preserve">Stisknutím </w:t>
      </w:r>
      <w:proofErr w:type="gramStart"/>
      <w:r>
        <w:t xml:space="preserve">tlačítka </w:t>
      </w:r>
      <w:r w:rsidRPr="00A3586F">
        <w:rPr>
          <w:u w:val="single"/>
        </w:rPr>
        <w:t xml:space="preserve">+/– </w:t>
      </w:r>
      <w:r>
        <w:t xml:space="preserve"> upravte</w:t>
      </w:r>
      <w:proofErr w:type="gramEnd"/>
      <w:r>
        <w:t xml:space="preserve"> intenzitu vibrací</w:t>
      </w:r>
    </w:p>
    <w:p w:rsidR="00420EE5" w:rsidRDefault="00420EE5" w:rsidP="00A3586F">
      <w:pPr>
        <w:pStyle w:val="Odstavecseseznamem"/>
        <w:numPr>
          <w:ilvl w:val="0"/>
          <w:numId w:val="4"/>
        </w:numPr>
      </w:pPr>
      <w:r>
        <w:t>Podržením středového tlačítka po</w:t>
      </w:r>
      <w:r w:rsidR="00A3586F">
        <w:t xml:space="preserve"> dobu 3 sekund přístroj</w:t>
      </w:r>
      <w:r w:rsidR="00256B0D">
        <w:t xml:space="preserve"> vypne</w:t>
      </w:r>
      <w:r w:rsidR="00A3586F">
        <w:t>te</w:t>
      </w:r>
    </w:p>
    <w:p w:rsidR="00A3586F" w:rsidRDefault="00A3586F" w:rsidP="00A3586F">
      <w:pPr>
        <w:pStyle w:val="Odstavecseseznamem"/>
        <w:numPr>
          <w:ilvl w:val="0"/>
          <w:numId w:val="4"/>
        </w:numPr>
      </w:pPr>
      <w:r>
        <w:t xml:space="preserve">Stisknutím a podržením tlačítek </w:t>
      </w:r>
      <w:r w:rsidRPr="00A3586F">
        <w:rPr>
          <w:u w:val="single"/>
        </w:rPr>
        <w:t>+ a -</w:t>
      </w:r>
      <w:r w:rsidRPr="00A3586F">
        <w:rPr>
          <w:b/>
        </w:rPr>
        <w:t xml:space="preserve"> </w:t>
      </w:r>
      <w:r>
        <w:t>po dobu 5 sekund uzamknete své F1S V2 a</w:t>
      </w:r>
    </w:p>
    <w:p w:rsidR="00A3586F" w:rsidRDefault="00A3586F" w:rsidP="00A3586F">
      <w:pPr>
        <w:pStyle w:val="Odstavecseseznamem"/>
        <w:ind w:left="765"/>
      </w:pPr>
      <w:r>
        <w:t>vyhnete se nechtěné aktivaci přístroje</w:t>
      </w:r>
    </w:p>
    <w:p w:rsidR="00A3586F" w:rsidRPr="00A3586F" w:rsidRDefault="00A3586F" w:rsidP="00A3586F">
      <w:pPr>
        <w:spacing w:line="240" w:lineRule="auto"/>
      </w:pPr>
      <w:r w:rsidRPr="00A3586F">
        <w:t xml:space="preserve">JAK POUŽÍVAT </w:t>
      </w:r>
      <w:r>
        <w:t>F1s V2 s pomocí aplikace:</w:t>
      </w:r>
    </w:p>
    <w:p w:rsidR="00A3586F" w:rsidRDefault="00A3586F" w:rsidP="00A3586F">
      <w:pPr>
        <w:pStyle w:val="Odstavecseseznamem"/>
        <w:numPr>
          <w:ilvl w:val="0"/>
          <w:numId w:val="6"/>
        </w:numPr>
        <w:spacing w:line="240" w:lineRule="auto"/>
      </w:pPr>
      <w:r w:rsidRPr="00A3586F">
        <w:t xml:space="preserve">Před prvním použitím </w:t>
      </w:r>
      <w:r>
        <w:t>nabijte F1S V2 po dobu 2 hodin.</w:t>
      </w:r>
    </w:p>
    <w:p w:rsidR="00A3586F" w:rsidRPr="00A3586F" w:rsidRDefault="00A3586F" w:rsidP="00A3586F">
      <w:pPr>
        <w:pStyle w:val="Odstavecseseznamem"/>
        <w:numPr>
          <w:ilvl w:val="0"/>
          <w:numId w:val="6"/>
        </w:numPr>
        <w:spacing w:line="240" w:lineRule="auto"/>
      </w:pPr>
      <w:r w:rsidRPr="00A3586F">
        <w:t xml:space="preserve">Stisknutím středového tlačítka na 3 sekundy jej zapnete při aktivaci </w:t>
      </w:r>
      <w:proofErr w:type="spellStart"/>
      <w:r w:rsidRPr="00A3586F">
        <w:t>Bluetooth</w:t>
      </w:r>
      <w:proofErr w:type="spellEnd"/>
      <w:r w:rsidRPr="00A3586F">
        <w:t>.</w:t>
      </w:r>
    </w:p>
    <w:p w:rsidR="00A3586F" w:rsidRPr="00A3586F" w:rsidRDefault="00A3586F" w:rsidP="00A3586F">
      <w:pPr>
        <w:pStyle w:val="Odstavecseseznamem"/>
        <w:numPr>
          <w:ilvl w:val="0"/>
          <w:numId w:val="6"/>
        </w:numPr>
        <w:spacing w:line="240" w:lineRule="auto"/>
      </w:pPr>
      <w:r w:rsidRPr="00A3586F">
        <w:t xml:space="preserve">Všechny LED kontrolky budou blikat současně, což ukazuje párování </w:t>
      </w:r>
      <w:proofErr w:type="spellStart"/>
      <w:r w:rsidRPr="00A3586F">
        <w:t>Bluetooth</w:t>
      </w:r>
      <w:proofErr w:type="spellEnd"/>
      <w:r w:rsidRPr="00A3586F">
        <w:t>.</w:t>
      </w:r>
    </w:p>
    <w:p w:rsidR="00A3586F" w:rsidRPr="00A3586F" w:rsidRDefault="00A3586F" w:rsidP="00A3586F">
      <w:pPr>
        <w:pStyle w:val="Odstavecseseznamem"/>
        <w:numPr>
          <w:ilvl w:val="0"/>
          <w:numId w:val="6"/>
        </w:numPr>
        <w:spacing w:line="240" w:lineRule="auto"/>
      </w:pPr>
      <w:r w:rsidRPr="00A3586F">
        <w:t>Otevřete aplikaci F1S a po zobrazení potvrzovací zprávy stiskněte prostřední tlačítko</w:t>
      </w:r>
    </w:p>
    <w:p w:rsidR="00A3586F" w:rsidRPr="00A3586F" w:rsidRDefault="00A3586F" w:rsidP="00A3586F">
      <w:pPr>
        <w:pStyle w:val="Odstavecseseznamem"/>
        <w:spacing w:line="240" w:lineRule="auto"/>
      </w:pPr>
      <w:r>
        <w:t>přístroje pro potvrzení</w:t>
      </w:r>
      <w:r w:rsidRPr="00A3586F">
        <w:t>.</w:t>
      </w:r>
    </w:p>
    <w:p w:rsidR="00A3586F" w:rsidRPr="00A3586F" w:rsidRDefault="00A3586F" w:rsidP="00A3586F">
      <w:pPr>
        <w:pStyle w:val="Odstavecseseznamem"/>
        <w:numPr>
          <w:ilvl w:val="0"/>
          <w:numId w:val="6"/>
        </w:numPr>
        <w:spacing w:line="240" w:lineRule="auto"/>
      </w:pPr>
      <w:r w:rsidRPr="00A3586F">
        <w:t>Všechny kontrolky LED trvale svítí, což ukazuje, že připojení bylo úspěšné.</w:t>
      </w:r>
    </w:p>
    <w:p w:rsidR="00A3586F" w:rsidRDefault="00A3586F" w:rsidP="00A3586F">
      <w:pPr>
        <w:pStyle w:val="Odstavecseseznamem"/>
        <w:numPr>
          <w:ilvl w:val="0"/>
          <w:numId w:val="6"/>
        </w:numPr>
        <w:spacing w:line="240" w:lineRule="auto"/>
      </w:pPr>
      <w:r w:rsidRPr="00A3586F">
        <w:t>Pokud připojení selže, produkt se automaticky vypne po 30 sekundách.</w:t>
      </w:r>
    </w:p>
    <w:p w:rsidR="00420EE5" w:rsidRPr="00A3586F" w:rsidRDefault="00A3586F" w:rsidP="00A3586F">
      <w:pPr>
        <w:pStyle w:val="Odstavecseseznamem"/>
        <w:numPr>
          <w:ilvl w:val="0"/>
          <w:numId w:val="6"/>
        </w:numPr>
        <w:spacing w:line="240" w:lineRule="auto"/>
      </w:pPr>
      <w:r w:rsidRPr="00A3586F">
        <w:t xml:space="preserve"> Úroveň baterie a vibrací bude k dispozici v aplikaci</w:t>
      </w:r>
    </w:p>
    <w:p w:rsidR="00420EE5" w:rsidRPr="00A3586F" w:rsidRDefault="00420EE5" w:rsidP="00A3586F">
      <w:pPr>
        <w:spacing w:line="240" w:lineRule="auto"/>
      </w:pPr>
    </w:p>
    <w:p w:rsidR="00A862C1" w:rsidRDefault="00A862C1" w:rsidP="00A862C1">
      <w:r w:rsidRPr="006D1DA0">
        <w:rPr>
          <w:b/>
          <w:noProof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 wp14:anchorId="58960A10" wp14:editId="0F0CDCB6">
            <wp:simplePos x="0" y="0"/>
            <wp:positionH relativeFrom="column">
              <wp:posOffset>262255</wp:posOffset>
            </wp:positionH>
            <wp:positionV relativeFrom="paragraph">
              <wp:posOffset>-74930</wp:posOffset>
            </wp:positionV>
            <wp:extent cx="5377815" cy="33020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 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7815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DA0" w:rsidRPr="006D1DA0">
        <w:rPr>
          <w:b/>
        </w:rPr>
        <w:t>SENSONIC TECHNOLOGY</w:t>
      </w:r>
      <w:r w:rsidR="006D1DA0">
        <w:t xml:space="preserve"> - </w:t>
      </w:r>
      <w:r>
        <w:t>SENZONICKÁ TECHNOLOGIE</w:t>
      </w:r>
    </w:p>
    <w:p w:rsidR="00A3586F" w:rsidRDefault="00A862C1" w:rsidP="00A862C1">
      <w:r>
        <w:t xml:space="preserve">Technologie </w:t>
      </w:r>
      <w:proofErr w:type="spellStart"/>
      <w:r>
        <w:t>SenSon</w:t>
      </w:r>
      <w:r w:rsidR="00A3586F">
        <w:t>ic</w:t>
      </w:r>
      <w:proofErr w:type="spellEnd"/>
      <w:r w:rsidR="00A3586F">
        <w:t xml:space="preserve"> nabízí exkluzivní průlom - </w:t>
      </w:r>
      <w:r>
        <w:t xml:space="preserve">360 stupňů potěšení. </w:t>
      </w:r>
    </w:p>
    <w:p w:rsidR="00A862C1" w:rsidRDefault="00A862C1" w:rsidP="00A862C1">
      <w:r>
        <w:t>Místo standardních vibrací</w:t>
      </w:r>
      <w:r w:rsidR="00A3586F">
        <w:t xml:space="preserve"> </w:t>
      </w:r>
      <w:r>
        <w:t>vydává</w:t>
      </w:r>
      <w:r w:rsidR="00A3586F">
        <w:t xml:space="preserve"> F1s V2</w:t>
      </w:r>
      <w:r>
        <w:t xml:space="preserve"> silné zvukové vlny, které pronikají hluboko </w:t>
      </w:r>
      <w:proofErr w:type="gramStart"/>
      <w:r>
        <w:t>do</w:t>
      </w:r>
      <w:proofErr w:type="gramEnd"/>
    </w:p>
    <w:p w:rsidR="00420EE5" w:rsidRDefault="00A3586F" w:rsidP="00A862C1">
      <w:r>
        <w:t>va</w:t>
      </w:r>
      <w:r w:rsidR="00A862C1">
        <w:t>šeho penisu</w:t>
      </w:r>
      <w:r>
        <w:t>. S</w:t>
      </w:r>
      <w:r w:rsidR="00A862C1">
        <w:t xml:space="preserve"> aplikací LELO můžete</w:t>
      </w:r>
      <w:r w:rsidR="00B56B70">
        <w:t xml:space="preserve"> </w:t>
      </w:r>
      <w:r>
        <w:t>přizpůsobit</w:t>
      </w:r>
      <w:r w:rsidR="00A862C1">
        <w:t xml:space="preserve"> intenzitu </w:t>
      </w:r>
      <w:r>
        <w:t xml:space="preserve">vibrací </w:t>
      </w:r>
      <w:r w:rsidR="00A862C1">
        <w:t>podle svých představ.</w:t>
      </w:r>
    </w:p>
    <w:p w:rsidR="00420EE5" w:rsidRDefault="00420EE5" w:rsidP="00420EE5"/>
    <w:p w:rsidR="00A862C1" w:rsidRDefault="006D1DA0" w:rsidP="00A862C1">
      <w:r w:rsidRPr="006D1DA0">
        <w:rPr>
          <w:b/>
        </w:rPr>
        <w:t>CRUISE CONTROL</w:t>
      </w:r>
      <w:r>
        <w:t>- TEMPOMAT</w:t>
      </w:r>
    </w:p>
    <w:p w:rsidR="00420EE5" w:rsidRDefault="00A862C1" w:rsidP="00A862C1">
      <w:r>
        <w:t>Tempomat je navržen tak, aby deteko</w:t>
      </w:r>
      <w:r w:rsidR="00A3586F">
        <w:t xml:space="preserve">val jakékoli </w:t>
      </w:r>
      <w:r w:rsidR="00721C0F">
        <w:t>zpomalení</w:t>
      </w:r>
      <w:r w:rsidR="002B3683">
        <w:t xml:space="preserve"> </w:t>
      </w:r>
      <w:r>
        <w:t>hlavního motoru</w:t>
      </w:r>
      <w:r w:rsidR="002B3683">
        <w:t>,</w:t>
      </w:r>
      <w:r>
        <w:t xml:space="preserve"> a</w:t>
      </w:r>
      <w:r w:rsidR="002B3683">
        <w:t xml:space="preserve"> </w:t>
      </w:r>
      <w:r>
        <w:t>může</w:t>
      </w:r>
      <w:r w:rsidR="002B3683">
        <w:t xml:space="preserve"> tak</w:t>
      </w:r>
      <w:r>
        <w:t xml:space="preserve"> znovu zvýšit výkon</w:t>
      </w:r>
      <w:r w:rsidR="002B3683">
        <w:t xml:space="preserve"> </w:t>
      </w:r>
      <w:r>
        <w:t xml:space="preserve">pomocí PWM (Pulse </w:t>
      </w:r>
      <w:proofErr w:type="spellStart"/>
      <w:r>
        <w:t>Wave</w:t>
      </w:r>
      <w:proofErr w:type="spellEnd"/>
      <w:r>
        <w:t xml:space="preserve"> </w:t>
      </w:r>
      <w:proofErr w:type="spellStart"/>
      <w:r>
        <w:t>Modulation</w:t>
      </w:r>
      <w:proofErr w:type="spellEnd"/>
      <w:r>
        <w:t xml:space="preserve">). </w:t>
      </w:r>
    </w:p>
    <w:p w:rsidR="006D1DA0" w:rsidRDefault="006D1DA0" w:rsidP="006D1DA0"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60175C04" wp14:editId="7B31E3A2">
            <wp:simplePos x="0" y="0"/>
            <wp:positionH relativeFrom="column">
              <wp:posOffset>548005</wp:posOffset>
            </wp:positionH>
            <wp:positionV relativeFrom="paragraph">
              <wp:posOffset>163830</wp:posOffset>
            </wp:positionV>
            <wp:extent cx="4314825" cy="2305050"/>
            <wp:effectExtent l="0" t="0" r="9525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 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34B" w:rsidRDefault="0078434B" w:rsidP="006D1DA0"/>
    <w:p w:rsidR="0078434B" w:rsidRPr="0078434B" w:rsidRDefault="0078434B" w:rsidP="0078434B"/>
    <w:p w:rsidR="0078434B" w:rsidRPr="0078434B" w:rsidRDefault="0078434B" w:rsidP="0078434B"/>
    <w:p w:rsidR="0078434B" w:rsidRPr="0078434B" w:rsidRDefault="0078434B" w:rsidP="0078434B"/>
    <w:p w:rsidR="0078434B" w:rsidRPr="0078434B" w:rsidRDefault="0078434B" w:rsidP="0078434B"/>
    <w:p w:rsidR="0078434B" w:rsidRPr="0078434B" w:rsidRDefault="0078434B" w:rsidP="0078434B"/>
    <w:p w:rsidR="0078434B" w:rsidRPr="0078434B" w:rsidRDefault="0078434B" w:rsidP="0078434B"/>
    <w:p w:rsidR="0078434B" w:rsidRPr="0078434B" w:rsidRDefault="0078434B" w:rsidP="0078434B"/>
    <w:p w:rsidR="0078434B" w:rsidRDefault="0078434B" w:rsidP="0078434B"/>
    <w:p w:rsidR="0078434B" w:rsidRDefault="0078434B" w:rsidP="0078434B"/>
    <w:p w:rsidR="0078434B" w:rsidRDefault="0078434B" w:rsidP="0078434B"/>
    <w:p w:rsidR="0078434B" w:rsidRDefault="0078434B" w:rsidP="0078434B">
      <w:r w:rsidRPr="0078434B">
        <w:t xml:space="preserve">NABÍJENÍ Smart </w:t>
      </w:r>
      <w:proofErr w:type="spellStart"/>
      <w:r w:rsidRPr="0078434B">
        <w:t>Console</w:t>
      </w:r>
      <w:proofErr w:type="spellEnd"/>
      <w:r w:rsidRPr="0078434B">
        <w:t xml:space="preserve"> F1s</w:t>
      </w:r>
    </w:p>
    <w:p w:rsidR="0078434B" w:rsidRDefault="0078434B" w:rsidP="0078434B">
      <w:r>
        <w:t>• Zasuňte zástrčku stejnosměrného proudu do stejnosměrného portu v horní části F1</w:t>
      </w:r>
      <w:r w:rsidR="00B56B70">
        <w:t>s</w:t>
      </w:r>
      <w:r>
        <w:t>.</w:t>
      </w:r>
    </w:p>
    <w:p w:rsidR="0078434B" w:rsidRDefault="0078434B" w:rsidP="0078434B">
      <w:r>
        <w:t>• LED na rozhraní F1s bude pulzovat, což znamená, že se nabíjí. Když je plně</w:t>
      </w:r>
    </w:p>
    <w:p w:rsidR="0078434B" w:rsidRDefault="0078434B" w:rsidP="0078434B">
      <w:r>
        <w:t>nabitá, LED bude trvale svítit.</w:t>
      </w:r>
    </w:p>
    <w:p w:rsidR="00420EE5" w:rsidRDefault="0078434B" w:rsidP="0078434B">
      <w:r>
        <w:t>• Když je baterie téměř vybitá, LED na F1s bude vydávat blikající bílé světlo.</w:t>
      </w:r>
    </w:p>
    <w:p w:rsidR="0078434B" w:rsidRDefault="00C92A1D" w:rsidP="0078434B"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7D4480C1" wp14:editId="480C7083">
            <wp:simplePos x="0" y="0"/>
            <wp:positionH relativeFrom="column">
              <wp:posOffset>548005</wp:posOffset>
            </wp:positionH>
            <wp:positionV relativeFrom="paragraph">
              <wp:posOffset>239395</wp:posOffset>
            </wp:positionV>
            <wp:extent cx="3771900" cy="202692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 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34B" w:rsidRDefault="0078434B" w:rsidP="0078434B"/>
    <w:p w:rsidR="0078434B" w:rsidRDefault="0078434B" w:rsidP="0078434B"/>
    <w:p w:rsidR="0078434B" w:rsidRDefault="0078434B" w:rsidP="0078434B"/>
    <w:p w:rsidR="0078434B" w:rsidRDefault="0078434B" w:rsidP="0078434B"/>
    <w:p w:rsidR="0078434B" w:rsidRDefault="0078434B" w:rsidP="0078434B"/>
    <w:p w:rsidR="0078434B" w:rsidRDefault="0078434B" w:rsidP="0078434B"/>
    <w:p w:rsidR="0078434B" w:rsidRDefault="0078434B" w:rsidP="0078434B"/>
    <w:p w:rsidR="0078434B" w:rsidRDefault="0078434B" w:rsidP="0078434B">
      <w:r>
        <w:t>ČIŠTĚNÍ, SKLADOVÁNÍ A BEZPEČNOST</w:t>
      </w:r>
    </w:p>
    <w:p w:rsidR="0078434B" w:rsidRDefault="0078434B" w:rsidP="0078434B"/>
    <w:p w:rsidR="0078434B" w:rsidRDefault="00B56B70" w:rsidP="0078434B">
      <w:r>
        <w:t>Používat pouze s lubrikačním gelem na vodní bázi. Lubrikační gely s obsahem silikonu, mohou trvale poškodit materiál.</w:t>
      </w:r>
    </w:p>
    <w:p w:rsidR="0078434B" w:rsidRDefault="0078434B" w:rsidP="0078434B">
      <w:r>
        <w:t>F1s je plně vodotěsný, což usnadňuje čištění.</w:t>
      </w:r>
      <w:r w:rsidR="00B56B70">
        <w:t xml:space="preserve"> Opláchněte a nastříkejte</w:t>
      </w:r>
      <w:r>
        <w:t xml:space="preserve"> LELO </w:t>
      </w:r>
      <w:proofErr w:type="spellStart"/>
      <w:r>
        <w:t>Toy</w:t>
      </w:r>
      <w:proofErr w:type="spellEnd"/>
      <w:r>
        <w:t xml:space="preserve"> </w:t>
      </w:r>
      <w:proofErr w:type="spellStart"/>
      <w:r>
        <w:t>Cleaner</w:t>
      </w:r>
      <w:proofErr w:type="spellEnd"/>
      <w:r w:rsidR="00B56B70">
        <w:t xml:space="preserve">, </w:t>
      </w:r>
    </w:p>
    <w:p w:rsidR="0078434B" w:rsidRDefault="0078434B" w:rsidP="0078434B">
      <w:r>
        <w:t>znovu opláchněte a nechte zaschnout. K čištění vnitřku lze použít vatový tampon</w:t>
      </w:r>
      <w:r w:rsidR="00B56B70">
        <w:t>.</w:t>
      </w:r>
    </w:p>
    <w:p w:rsidR="0078434B" w:rsidRDefault="00B56B70" w:rsidP="0078434B">
      <w:r>
        <w:t xml:space="preserve">Před každým použitím </w:t>
      </w:r>
      <w:r w:rsidR="0078434B">
        <w:t xml:space="preserve">své F1 vždy důkladně očistěte. Silikon můžete umýt </w:t>
      </w:r>
      <w:r>
        <w:t xml:space="preserve">také </w:t>
      </w:r>
      <w:r w:rsidR="0078434B">
        <w:t>pomocí</w:t>
      </w:r>
    </w:p>
    <w:p w:rsidR="0078434B" w:rsidRDefault="00B56B70" w:rsidP="0078434B">
      <w:r>
        <w:t>teplé vody</w:t>
      </w:r>
      <w:r w:rsidR="0078434B">
        <w:t xml:space="preserve"> a antibakteriální</w:t>
      </w:r>
      <w:r>
        <w:t>ho</w:t>
      </w:r>
      <w:r w:rsidR="0078434B">
        <w:t xml:space="preserve"> mýdl</w:t>
      </w:r>
      <w:r>
        <w:t>a. O</w:t>
      </w:r>
      <w:r w:rsidR="0078434B">
        <w:t>pláchněte čistou horkou vodou a osušte</w:t>
      </w:r>
      <w:r>
        <w:t>.</w:t>
      </w:r>
    </w:p>
    <w:p w:rsidR="0078434B" w:rsidRDefault="0078434B" w:rsidP="0078434B">
      <w:r>
        <w:t>Nikdy nepoužívejte čisticí prostředky obsahující alkohol, benzín nebo aceton.</w:t>
      </w:r>
    </w:p>
    <w:p w:rsidR="0078434B" w:rsidRDefault="00B56B70" w:rsidP="0078434B">
      <w:r>
        <w:t>Nenechávejte přístroj</w:t>
      </w:r>
      <w:r w:rsidR="0078434B">
        <w:t xml:space="preserve"> na přímém slunečním světle a NIKDY jej nevys</w:t>
      </w:r>
      <w:r>
        <w:t>tavujte extrémnímu teplu.</w:t>
      </w:r>
    </w:p>
    <w:p w:rsidR="0078434B" w:rsidRDefault="00B56B70" w:rsidP="0078434B">
      <w:r>
        <w:t>Ukládejte</w:t>
      </w:r>
      <w:r w:rsidR="0078434B">
        <w:t xml:space="preserve"> na bezprašném místě a udržujte je</w:t>
      </w:r>
      <w:r>
        <w:t>j</w:t>
      </w:r>
      <w:r w:rsidR="0078434B">
        <w:t xml:space="preserve"> mimo dosah produktů z jiných materiálů.</w:t>
      </w:r>
    </w:p>
    <w:p w:rsidR="00251EF1" w:rsidRDefault="00251EF1" w:rsidP="0078434B"/>
    <w:p w:rsidR="00B56B70" w:rsidRDefault="00B56B70" w:rsidP="00251EF1"/>
    <w:p w:rsidR="00251EF1" w:rsidRDefault="00251EF1" w:rsidP="00251EF1">
      <w:r>
        <w:lastRenderedPageBreak/>
        <w:t>SPECIFIKACE</w:t>
      </w:r>
    </w:p>
    <w:p w:rsidR="00251EF1" w:rsidRDefault="00251EF1" w:rsidP="00251EF1">
      <w:r>
        <w:t>MATERIÁL Silikon, ABS, slitina hliníku</w:t>
      </w:r>
    </w:p>
    <w:p w:rsidR="00251EF1" w:rsidRDefault="00251EF1" w:rsidP="00251EF1">
      <w:r>
        <w:t>BARVY TĚLA Matná černá</w:t>
      </w:r>
    </w:p>
    <w:p w:rsidR="00251EF1" w:rsidRDefault="00251EF1" w:rsidP="00251EF1">
      <w:r>
        <w:t>ROZHRANÍ 3tlačítkové rozhraní</w:t>
      </w:r>
    </w:p>
    <w:p w:rsidR="00251EF1" w:rsidRDefault="00251EF1" w:rsidP="00251EF1">
      <w:r>
        <w:t>SENZORY 10</w:t>
      </w:r>
    </w:p>
    <w:p w:rsidR="00251EF1" w:rsidRDefault="00251EF1" w:rsidP="00251EF1">
      <w:r>
        <w:t>FREKVENCE 63 Hz</w:t>
      </w:r>
    </w:p>
    <w:p w:rsidR="00251EF1" w:rsidRDefault="00251EF1" w:rsidP="00251EF1">
      <w:r>
        <w:t xml:space="preserve">BATERIE </w:t>
      </w:r>
      <w:proofErr w:type="spellStart"/>
      <w:r>
        <w:t>Li-lon</w:t>
      </w:r>
      <w:proofErr w:type="spellEnd"/>
      <w:r>
        <w:t xml:space="preserve"> 850mAh 3,7V</w:t>
      </w:r>
    </w:p>
    <w:p w:rsidR="00251EF1" w:rsidRDefault="00251EF1" w:rsidP="00251EF1">
      <w:r>
        <w:t>DOBA NABÍJENÍ 2 hodiny při 5,0 V 700 mA</w:t>
      </w:r>
    </w:p>
    <w:p w:rsidR="00251EF1" w:rsidRDefault="00251EF1" w:rsidP="00251EF1">
      <w:r>
        <w:t>UŽIVATELSKÝ ČAS 2 hodiny</w:t>
      </w:r>
    </w:p>
    <w:p w:rsidR="00251EF1" w:rsidRDefault="00251EF1" w:rsidP="00251EF1">
      <w:r>
        <w:t>POHOTOVOSTNÍ DOBA Až 90 dnů</w:t>
      </w:r>
    </w:p>
    <w:p w:rsidR="00251EF1" w:rsidRDefault="00251EF1" w:rsidP="00251EF1">
      <w:r>
        <w:t>VELIKOST 143 mm x Ø 71 mm</w:t>
      </w:r>
    </w:p>
    <w:p w:rsidR="00251EF1" w:rsidRDefault="00251EF1" w:rsidP="00251EF1">
      <w:r>
        <w:t>VLOŽITELNÁ DÉLKA 110,72 mm</w:t>
      </w:r>
    </w:p>
    <w:p w:rsidR="00251EF1" w:rsidRDefault="00251EF1" w:rsidP="00251EF1">
      <w:r>
        <w:t>H</w:t>
      </w:r>
      <w:r w:rsidR="00C92A1D">
        <w:t xml:space="preserve">MOTNOST (POUZE PRODUKT) </w:t>
      </w:r>
      <w:r w:rsidR="00B56B70">
        <w:t>285g</w:t>
      </w:r>
    </w:p>
    <w:p w:rsidR="00251EF1" w:rsidRDefault="00251EF1" w:rsidP="00251EF1"/>
    <w:p w:rsidR="00251EF1" w:rsidRDefault="00251EF1" w:rsidP="00251EF1">
      <w:r>
        <w:t>INFORMACE O</w:t>
      </w:r>
      <w:r w:rsidR="00B56B70">
        <w:t xml:space="preserve"> LIKVIDACI</w:t>
      </w:r>
    </w:p>
    <w:p w:rsidR="00251EF1" w:rsidRDefault="00B56B70" w:rsidP="00251EF1">
      <w:r>
        <w:t>O</w:t>
      </w:r>
      <w:bookmarkStart w:id="0" w:name="_GoBack"/>
      <w:bookmarkEnd w:id="0"/>
      <w:r w:rsidR="00251EF1">
        <w:t>devzdejte na příslušném sběrném místě pro recyklaci elektrického proudu</w:t>
      </w:r>
    </w:p>
    <w:p w:rsidR="00251EF1" w:rsidRDefault="00251EF1" w:rsidP="00251EF1">
      <w:r>
        <w:t>a elektronická zařízení.</w:t>
      </w:r>
    </w:p>
    <w:p w:rsidR="00251EF1" w:rsidRPr="00251EF1" w:rsidRDefault="00251EF1" w:rsidP="00251EF1"/>
    <w:p w:rsidR="00251EF1" w:rsidRDefault="00F5257D" w:rsidP="00251EF1"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041D3CEF" wp14:editId="70B74DD3">
            <wp:simplePos x="0" y="0"/>
            <wp:positionH relativeFrom="column">
              <wp:posOffset>776605</wp:posOffset>
            </wp:positionH>
            <wp:positionV relativeFrom="paragraph">
              <wp:posOffset>325120</wp:posOffset>
            </wp:positionV>
            <wp:extent cx="4105275" cy="723900"/>
            <wp:effectExtent l="0" t="0" r="9525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 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1EF1" w:rsidRPr="00251EF1" w:rsidRDefault="00251EF1" w:rsidP="00251EF1">
      <w:pPr>
        <w:ind w:firstLine="708"/>
      </w:pPr>
    </w:p>
    <w:sectPr w:rsidR="00251EF1" w:rsidRPr="00251EF1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175" w:rsidRDefault="00B44175" w:rsidP="006D1DA0">
      <w:pPr>
        <w:spacing w:after="0" w:line="240" w:lineRule="auto"/>
      </w:pPr>
      <w:r>
        <w:separator/>
      </w:r>
    </w:p>
  </w:endnote>
  <w:endnote w:type="continuationSeparator" w:id="0">
    <w:p w:rsidR="00B44175" w:rsidRDefault="00B44175" w:rsidP="006D1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175" w:rsidRDefault="00B44175" w:rsidP="006D1DA0">
      <w:pPr>
        <w:spacing w:after="0" w:line="240" w:lineRule="auto"/>
      </w:pPr>
      <w:r>
        <w:separator/>
      </w:r>
    </w:p>
  </w:footnote>
  <w:footnote w:type="continuationSeparator" w:id="0">
    <w:p w:rsidR="00B44175" w:rsidRDefault="00B44175" w:rsidP="006D1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B0D" w:rsidRPr="00256B0D" w:rsidRDefault="00256B0D" w:rsidP="00256B0D">
    <w:pPr>
      <w:pStyle w:val="Zhlav"/>
      <w:jc w:val="center"/>
      <w:rPr>
        <w:b/>
        <w:bCs/>
        <w:sz w:val="32"/>
        <w:szCs w:val="32"/>
      </w:rPr>
    </w:pPr>
    <w:r w:rsidRPr="00256B0D">
      <w:rPr>
        <w:b/>
        <w:bCs/>
        <w:sz w:val="32"/>
        <w:szCs w:val="32"/>
      </w:rPr>
      <w:t>LELO F1S™ V2</w:t>
    </w:r>
  </w:p>
  <w:p w:rsidR="0078434B" w:rsidRDefault="0078434B" w:rsidP="0078434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891"/>
    <w:multiLevelType w:val="hybridMultilevel"/>
    <w:tmpl w:val="B5B8E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E1C49"/>
    <w:multiLevelType w:val="hybridMultilevel"/>
    <w:tmpl w:val="8DA46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82AD9"/>
    <w:multiLevelType w:val="hybridMultilevel"/>
    <w:tmpl w:val="FABA7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06209"/>
    <w:multiLevelType w:val="hybridMultilevel"/>
    <w:tmpl w:val="A40AC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065F2"/>
    <w:multiLevelType w:val="hybridMultilevel"/>
    <w:tmpl w:val="EBD60BF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9D40175"/>
    <w:multiLevelType w:val="hybridMultilevel"/>
    <w:tmpl w:val="27625DF2"/>
    <w:lvl w:ilvl="0" w:tplc="034CCE4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E5"/>
    <w:rsid w:val="00191FD1"/>
    <w:rsid w:val="00251EF1"/>
    <w:rsid w:val="00256B0D"/>
    <w:rsid w:val="002B3683"/>
    <w:rsid w:val="00420EE5"/>
    <w:rsid w:val="00644FC9"/>
    <w:rsid w:val="006D1DA0"/>
    <w:rsid w:val="00712E58"/>
    <w:rsid w:val="00721C0F"/>
    <w:rsid w:val="0078434B"/>
    <w:rsid w:val="00A3586F"/>
    <w:rsid w:val="00A862C1"/>
    <w:rsid w:val="00B44175"/>
    <w:rsid w:val="00B45C32"/>
    <w:rsid w:val="00B56B70"/>
    <w:rsid w:val="00C05954"/>
    <w:rsid w:val="00C92A1D"/>
    <w:rsid w:val="00E05D74"/>
    <w:rsid w:val="00F5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0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EE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D1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1DA0"/>
  </w:style>
  <w:style w:type="paragraph" w:styleId="Zpat">
    <w:name w:val="footer"/>
    <w:basedOn w:val="Normln"/>
    <w:link w:val="ZpatChar"/>
    <w:uiPriority w:val="99"/>
    <w:unhideWhenUsed/>
    <w:rsid w:val="006D1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DA0"/>
  </w:style>
  <w:style w:type="paragraph" w:styleId="Odstavecseseznamem">
    <w:name w:val="List Paragraph"/>
    <w:basedOn w:val="Normln"/>
    <w:uiPriority w:val="34"/>
    <w:qFormat/>
    <w:rsid w:val="00256B0D"/>
    <w:pPr>
      <w:ind w:left="720"/>
      <w:contextualSpacing/>
    </w:pPr>
  </w:style>
  <w:style w:type="paragraph" w:styleId="Bezmezer">
    <w:name w:val="No Spacing"/>
    <w:uiPriority w:val="1"/>
    <w:qFormat/>
    <w:rsid w:val="00A358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20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EE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D1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1DA0"/>
  </w:style>
  <w:style w:type="paragraph" w:styleId="Zpat">
    <w:name w:val="footer"/>
    <w:basedOn w:val="Normln"/>
    <w:link w:val="ZpatChar"/>
    <w:uiPriority w:val="99"/>
    <w:unhideWhenUsed/>
    <w:rsid w:val="006D1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DA0"/>
  </w:style>
  <w:style w:type="paragraph" w:styleId="Odstavecseseznamem">
    <w:name w:val="List Paragraph"/>
    <w:basedOn w:val="Normln"/>
    <w:uiPriority w:val="34"/>
    <w:qFormat/>
    <w:rsid w:val="00256B0D"/>
    <w:pPr>
      <w:ind w:left="720"/>
      <w:contextualSpacing/>
    </w:pPr>
  </w:style>
  <w:style w:type="paragraph" w:styleId="Bezmezer">
    <w:name w:val="No Spacing"/>
    <w:uiPriority w:val="1"/>
    <w:qFormat/>
    <w:rsid w:val="00A358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6AFB2-3503-4324-87B0-6EAF54E6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470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Intimity</dc:creator>
  <cp:lastModifiedBy>Intimity</cp:lastModifiedBy>
  <cp:revision>7</cp:revision>
  <dcterms:created xsi:type="dcterms:W3CDTF">2021-06-06T09:11:00Z</dcterms:created>
  <dcterms:modified xsi:type="dcterms:W3CDTF">2021-06-09T11:52:00Z</dcterms:modified>
</cp:coreProperties>
</file>